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69ADB" w14:textId="141EFA4E" w:rsidR="00E73567" w:rsidRPr="00393D4E" w:rsidRDefault="006A7E12" w:rsidP="00393D4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3D4E">
        <w:rPr>
          <w:b/>
          <w:sz w:val="24"/>
          <w:szCs w:val="24"/>
        </w:rPr>
        <w:t xml:space="preserve">December 2015 Bonus Action – </w:t>
      </w:r>
      <w:r w:rsidR="00A06284" w:rsidRPr="00393D4E">
        <w:rPr>
          <w:b/>
          <w:sz w:val="24"/>
          <w:szCs w:val="24"/>
        </w:rPr>
        <w:t xml:space="preserve">Genocide and Atrocities Prevention Act </w:t>
      </w:r>
      <w:r w:rsidRPr="00393D4E">
        <w:rPr>
          <w:b/>
          <w:sz w:val="24"/>
          <w:szCs w:val="24"/>
        </w:rPr>
        <w:t>OpEd</w:t>
      </w:r>
    </w:p>
    <w:p w14:paraId="301F8C2B" w14:textId="77777777" w:rsidR="004F5376" w:rsidRPr="00D6630F" w:rsidRDefault="004F5376">
      <w:pPr>
        <w:rPr>
          <w:sz w:val="24"/>
          <w:szCs w:val="24"/>
        </w:rPr>
      </w:pPr>
      <w:r w:rsidRPr="00D6630F">
        <w:rPr>
          <w:sz w:val="24"/>
          <w:szCs w:val="24"/>
        </w:rPr>
        <w:t>Instructions:</w:t>
      </w:r>
    </w:p>
    <w:p w14:paraId="45511879" w14:textId="615421EA" w:rsidR="004F5376" w:rsidRPr="00D6630F" w:rsidRDefault="004F5376" w:rsidP="004F5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 xml:space="preserve">Please read through, then replace the </w:t>
      </w:r>
      <w:r w:rsidR="00194FD8" w:rsidRPr="00194FD8">
        <w:rPr>
          <w:b/>
          <w:sz w:val="24"/>
          <w:szCs w:val="24"/>
        </w:rPr>
        <w:t xml:space="preserve">bold </w:t>
      </w:r>
      <w:r w:rsidRPr="00194FD8">
        <w:rPr>
          <w:b/>
          <w:sz w:val="24"/>
          <w:szCs w:val="24"/>
        </w:rPr>
        <w:t>bracketed []</w:t>
      </w:r>
      <w:r w:rsidRPr="00D6630F">
        <w:rPr>
          <w:sz w:val="24"/>
          <w:szCs w:val="24"/>
        </w:rPr>
        <w:t xml:space="preserve"> sections with memories from your own childhood, or from your current traditions. </w:t>
      </w:r>
      <w:r w:rsidR="00F8268C" w:rsidRPr="00D6630F">
        <w:rPr>
          <w:sz w:val="24"/>
          <w:szCs w:val="24"/>
        </w:rPr>
        <w:t xml:space="preserve"> (And in places, with other specific information).</w:t>
      </w:r>
      <w:r w:rsidRPr="00D6630F">
        <w:rPr>
          <w:sz w:val="24"/>
          <w:szCs w:val="24"/>
        </w:rPr>
        <w:t xml:space="preserve"> </w:t>
      </w:r>
    </w:p>
    <w:p w14:paraId="5324C567" w14:textId="77777777" w:rsidR="004F5376" w:rsidRPr="00D6630F" w:rsidRDefault="004F5376" w:rsidP="004F53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 xml:space="preserve">Also welcome to make any other changes you may wish to make this feel more your own.  </w:t>
      </w:r>
    </w:p>
    <w:p w14:paraId="44B5EC64" w14:textId="77777777" w:rsidR="004F5376" w:rsidRPr="00D6630F" w:rsidRDefault="004F5376" w:rsidP="004F5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>Submit to Opinion or Op</w:t>
      </w:r>
      <w:r w:rsidR="005674B5" w:rsidRPr="00D6630F">
        <w:rPr>
          <w:sz w:val="24"/>
          <w:szCs w:val="24"/>
        </w:rPr>
        <w:t>-</w:t>
      </w:r>
      <w:r w:rsidRPr="00D6630F">
        <w:rPr>
          <w:sz w:val="24"/>
          <w:szCs w:val="24"/>
        </w:rPr>
        <w:t xml:space="preserve">Ed editor of your local paper. </w:t>
      </w:r>
    </w:p>
    <w:p w14:paraId="123A885B" w14:textId="77777777" w:rsidR="004F5376" w:rsidRPr="00D6630F" w:rsidRDefault="004F5376" w:rsidP="004F53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 xml:space="preserve">Coordinate with your team, if you are on a team, so that only one submission goes to each publication area.  </w:t>
      </w:r>
    </w:p>
    <w:p w14:paraId="6A8DBE3B" w14:textId="77777777" w:rsidR="004F5376" w:rsidRPr="00D6630F" w:rsidRDefault="005674B5" w:rsidP="004F537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 xml:space="preserve">Go online to find out how many words they allow </w:t>
      </w:r>
      <w:r w:rsidR="004826B0" w:rsidRPr="00D6630F">
        <w:rPr>
          <w:sz w:val="24"/>
          <w:szCs w:val="24"/>
        </w:rPr>
        <w:t xml:space="preserve">for op-eds </w:t>
      </w:r>
      <w:r w:rsidRPr="00D6630F">
        <w:rPr>
          <w:sz w:val="24"/>
          <w:szCs w:val="24"/>
        </w:rPr>
        <w:t xml:space="preserve">and how to send </w:t>
      </w:r>
      <w:r w:rsidR="00F8268C" w:rsidRPr="00D6630F">
        <w:rPr>
          <w:sz w:val="24"/>
          <w:szCs w:val="24"/>
        </w:rPr>
        <w:t>them in</w:t>
      </w:r>
      <w:r w:rsidR="004826B0" w:rsidRPr="00D6630F">
        <w:rPr>
          <w:sz w:val="24"/>
          <w:szCs w:val="24"/>
        </w:rPr>
        <w:t>.</w:t>
      </w:r>
      <w:r w:rsidRPr="00D6630F">
        <w:rPr>
          <w:sz w:val="24"/>
          <w:szCs w:val="24"/>
        </w:rPr>
        <w:t xml:space="preserve">  </w:t>
      </w:r>
      <w:r w:rsidR="004F5376" w:rsidRPr="00D6630F">
        <w:rPr>
          <w:sz w:val="24"/>
          <w:szCs w:val="24"/>
        </w:rPr>
        <w:t xml:space="preserve"> </w:t>
      </w:r>
    </w:p>
    <w:p w14:paraId="5AC7DFF5" w14:textId="77777777" w:rsidR="005674B5" w:rsidRPr="00D6630F" w:rsidRDefault="004F5376" w:rsidP="004F5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>Follow up with a phone call to the editor, to make sure they received, and see if they recommend any changes, or if they will publish as is.</w:t>
      </w:r>
    </w:p>
    <w:p w14:paraId="40E7A3E1" w14:textId="77777777" w:rsidR="004F5376" w:rsidRPr="00D6630F" w:rsidRDefault="005674B5" w:rsidP="004F5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 xml:space="preserve">If they don’t </w:t>
      </w:r>
      <w:r w:rsidR="00F8268C" w:rsidRPr="00D6630F">
        <w:rPr>
          <w:sz w:val="24"/>
          <w:szCs w:val="24"/>
        </w:rPr>
        <w:t xml:space="preserve">plan to </w:t>
      </w:r>
      <w:r w:rsidRPr="00D6630F">
        <w:rPr>
          <w:sz w:val="24"/>
          <w:szCs w:val="24"/>
        </w:rPr>
        <w:t>publish it</w:t>
      </w:r>
      <w:r w:rsidR="00F8268C" w:rsidRPr="00D6630F">
        <w:rPr>
          <w:sz w:val="24"/>
          <w:szCs w:val="24"/>
        </w:rPr>
        <w:t>,</w:t>
      </w:r>
      <w:r w:rsidRPr="00D6630F">
        <w:rPr>
          <w:sz w:val="24"/>
          <w:szCs w:val="24"/>
        </w:rPr>
        <w:t xml:space="preserve"> send it to a smaller local newspaper </w:t>
      </w:r>
      <w:r w:rsidR="004826B0" w:rsidRPr="00D6630F">
        <w:rPr>
          <w:sz w:val="24"/>
          <w:szCs w:val="24"/>
        </w:rPr>
        <w:t>by repeating the steps above</w:t>
      </w:r>
      <w:r w:rsidRPr="00D6630F">
        <w:rPr>
          <w:sz w:val="24"/>
          <w:szCs w:val="24"/>
        </w:rPr>
        <w:t>.</w:t>
      </w:r>
      <w:r w:rsidR="004F5376" w:rsidRPr="00D6630F">
        <w:rPr>
          <w:sz w:val="24"/>
          <w:szCs w:val="24"/>
        </w:rPr>
        <w:t xml:space="preserve">  </w:t>
      </w:r>
    </w:p>
    <w:p w14:paraId="1186BB78" w14:textId="77777777" w:rsidR="004F5376" w:rsidRPr="00D6630F" w:rsidRDefault="005674B5" w:rsidP="004F53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630F">
        <w:rPr>
          <w:sz w:val="24"/>
          <w:szCs w:val="24"/>
        </w:rPr>
        <w:t>No matter what happens, c</w:t>
      </w:r>
      <w:r w:rsidR="004F5376" w:rsidRPr="00D6630F">
        <w:rPr>
          <w:sz w:val="24"/>
          <w:szCs w:val="24"/>
        </w:rPr>
        <w:t>elebrate your great work for peacebuilding!</w:t>
      </w:r>
    </w:p>
    <w:p w14:paraId="78D29E11" w14:textId="77777777" w:rsidR="004F5376" w:rsidRPr="00D6630F" w:rsidRDefault="004F5376">
      <w:pPr>
        <w:rPr>
          <w:sz w:val="24"/>
          <w:szCs w:val="24"/>
        </w:rPr>
      </w:pPr>
    </w:p>
    <w:p w14:paraId="4306EA36" w14:textId="77777777" w:rsidR="006A7E12" w:rsidRPr="00194FD8" w:rsidRDefault="004F5376">
      <w:pPr>
        <w:rPr>
          <w:b/>
          <w:sz w:val="24"/>
          <w:szCs w:val="24"/>
        </w:rPr>
      </w:pPr>
      <w:r w:rsidRPr="00194FD8">
        <w:rPr>
          <w:b/>
          <w:sz w:val="24"/>
          <w:szCs w:val="24"/>
        </w:rPr>
        <w:t>[</w:t>
      </w:r>
      <w:r w:rsidR="006A7E12" w:rsidRPr="00194FD8">
        <w:rPr>
          <w:b/>
          <w:sz w:val="24"/>
          <w:szCs w:val="24"/>
        </w:rPr>
        <w:t xml:space="preserve">In my childhood, December was </w:t>
      </w:r>
      <w:r w:rsidR="006F7F21" w:rsidRPr="00194FD8">
        <w:rPr>
          <w:b/>
          <w:sz w:val="24"/>
          <w:szCs w:val="24"/>
        </w:rPr>
        <w:t>a time that typically included eight</w:t>
      </w:r>
      <w:r w:rsidR="006A7E12" w:rsidRPr="00194FD8">
        <w:rPr>
          <w:b/>
          <w:sz w:val="24"/>
          <w:szCs w:val="24"/>
        </w:rPr>
        <w:t xml:space="preserve"> nights of visits from the “Hannukah Fairy.” After lighting candles on our menorah and singing a few prayers in the living room, someone would say “Oh!  What’s that I hear</w:t>
      </w:r>
      <w:r w:rsidR="00B9409A" w:rsidRPr="00194FD8">
        <w:rPr>
          <w:b/>
          <w:sz w:val="24"/>
          <w:szCs w:val="24"/>
        </w:rPr>
        <w:t xml:space="preserve"> upstairs?!  It must be the H</w:t>
      </w:r>
      <w:r w:rsidR="006A7E12" w:rsidRPr="00194FD8">
        <w:rPr>
          <w:b/>
          <w:sz w:val="24"/>
          <w:szCs w:val="24"/>
        </w:rPr>
        <w:t>annukah Fairy!”  And then my sister and I would scramble up the stairs to see what thoughtful gift might be awaiting us</w:t>
      </w:r>
      <w:r w:rsidR="00B9409A" w:rsidRPr="00194FD8">
        <w:rPr>
          <w:b/>
          <w:sz w:val="24"/>
          <w:szCs w:val="24"/>
        </w:rPr>
        <w:t xml:space="preserve"> that night</w:t>
      </w:r>
      <w:r w:rsidR="006A7E12" w:rsidRPr="00194FD8">
        <w:rPr>
          <w:b/>
          <w:sz w:val="24"/>
          <w:szCs w:val="24"/>
        </w:rPr>
        <w:t>.</w:t>
      </w:r>
      <w:r w:rsidRPr="00194FD8">
        <w:rPr>
          <w:b/>
          <w:sz w:val="24"/>
          <w:szCs w:val="24"/>
        </w:rPr>
        <w:t>]</w:t>
      </w:r>
    </w:p>
    <w:p w14:paraId="7B53F327" w14:textId="77777777" w:rsidR="00B9409A" w:rsidRPr="00D6630F" w:rsidRDefault="0032157A">
      <w:pPr>
        <w:rPr>
          <w:sz w:val="24"/>
          <w:szCs w:val="24"/>
        </w:rPr>
      </w:pPr>
      <w:r w:rsidRPr="00D6630F">
        <w:rPr>
          <w:sz w:val="24"/>
          <w:szCs w:val="24"/>
        </w:rPr>
        <w:t>This year -</w:t>
      </w:r>
      <w:r w:rsidR="00B9409A" w:rsidRPr="00D6630F">
        <w:rPr>
          <w:sz w:val="24"/>
          <w:szCs w:val="24"/>
        </w:rPr>
        <w:t xml:space="preserve"> </w:t>
      </w:r>
      <w:r w:rsidRPr="00D6630F">
        <w:rPr>
          <w:sz w:val="24"/>
          <w:szCs w:val="24"/>
        </w:rPr>
        <w:t>with millions of r</w:t>
      </w:r>
      <w:r w:rsidR="00092BE8" w:rsidRPr="00D6630F">
        <w:rPr>
          <w:sz w:val="24"/>
          <w:szCs w:val="24"/>
        </w:rPr>
        <w:t>efugees fleeing genocidal wars, and</w:t>
      </w:r>
      <w:r w:rsidRPr="00D6630F">
        <w:rPr>
          <w:sz w:val="24"/>
          <w:szCs w:val="24"/>
        </w:rPr>
        <w:t xml:space="preserve"> inter-religious and interracial tensions and violence erupting in our own country, and when nearly</w:t>
      </w:r>
      <w:r w:rsidR="00092BE8" w:rsidRPr="00D6630F">
        <w:rPr>
          <w:sz w:val="24"/>
          <w:szCs w:val="24"/>
        </w:rPr>
        <w:t xml:space="preserve"> every conversation about</w:t>
      </w:r>
      <w:r w:rsidRPr="00D6630F">
        <w:rPr>
          <w:sz w:val="24"/>
          <w:szCs w:val="24"/>
        </w:rPr>
        <w:t xml:space="preserve"> these topics </w:t>
      </w:r>
      <w:r w:rsidR="005674B5" w:rsidRPr="00D6630F">
        <w:rPr>
          <w:sz w:val="24"/>
          <w:szCs w:val="24"/>
        </w:rPr>
        <w:t>can</w:t>
      </w:r>
      <w:r w:rsidRPr="00D6630F">
        <w:rPr>
          <w:sz w:val="24"/>
          <w:szCs w:val="24"/>
        </w:rPr>
        <w:t xml:space="preserve"> easily turn vitriolic - </w:t>
      </w:r>
      <w:r w:rsidR="00B9409A" w:rsidRPr="00D6630F">
        <w:rPr>
          <w:sz w:val="24"/>
          <w:szCs w:val="24"/>
        </w:rPr>
        <w:t xml:space="preserve">it seems </w:t>
      </w:r>
      <w:r w:rsidRPr="00D6630F">
        <w:rPr>
          <w:sz w:val="24"/>
          <w:szCs w:val="24"/>
        </w:rPr>
        <w:t>l</w:t>
      </w:r>
      <w:r w:rsidR="00B9409A" w:rsidRPr="00D6630F">
        <w:rPr>
          <w:sz w:val="24"/>
          <w:szCs w:val="24"/>
        </w:rPr>
        <w:t>ik</w:t>
      </w:r>
      <w:r w:rsidRPr="00D6630F">
        <w:rPr>
          <w:sz w:val="24"/>
          <w:szCs w:val="24"/>
        </w:rPr>
        <w:t>e th</w:t>
      </w:r>
      <w:r w:rsidR="00B9409A" w:rsidRPr="00D6630F">
        <w:rPr>
          <w:sz w:val="24"/>
          <w:szCs w:val="24"/>
        </w:rPr>
        <w:t>ere is something so lacking in our human family, that material</w:t>
      </w:r>
      <w:r w:rsidRPr="00D6630F">
        <w:rPr>
          <w:sz w:val="24"/>
          <w:szCs w:val="24"/>
        </w:rPr>
        <w:t xml:space="preserve"> gift</w:t>
      </w:r>
      <w:r w:rsidR="005674B5" w:rsidRPr="00D6630F">
        <w:rPr>
          <w:sz w:val="24"/>
          <w:szCs w:val="24"/>
        </w:rPr>
        <w:t>s can</w:t>
      </w:r>
      <w:r w:rsidRPr="00D6630F">
        <w:rPr>
          <w:sz w:val="24"/>
          <w:szCs w:val="24"/>
        </w:rPr>
        <w:t xml:space="preserve"> ring hollow when that</w:t>
      </w:r>
      <w:r w:rsidR="00B9409A" w:rsidRPr="00D6630F">
        <w:rPr>
          <w:sz w:val="24"/>
          <w:szCs w:val="24"/>
        </w:rPr>
        <w:t xml:space="preserve"> thing is so lacking</w:t>
      </w:r>
      <w:r w:rsidRPr="00D6630F">
        <w:rPr>
          <w:sz w:val="24"/>
          <w:szCs w:val="24"/>
        </w:rPr>
        <w:t xml:space="preserve"> – that thing is peace, and it can be cultivated, and it can be built.</w:t>
      </w:r>
    </w:p>
    <w:p w14:paraId="5EA421B1" w14:textId="77777777" w:rsidR="00D6630F" w:rsidRDefault="00092BE8">
      <w:pPr>
        <w:rPr>
          <w:sz w:val="24"/>
          <w:szCs w:val="24"/>
        </w:rPr>
      </w:pPr>
      <w:r w:rsidRPr="00D6630F">
        <w:rPr>
          <w:sz w:val="24"/>
          <w:szCs w:val="24"/>
        </w:rPr>
        <w:t xml:space="preserve">It is often tempting to think of </w:t>
      </w:r>
      <w:r w:rsidR="00B90F3C">
        <w:rPr>
          <w:sz w:val="24"/>
          <w:szCs w:val="24"/>
        </w:rPr>
        <w:t xml:space="preserve">some </w:t>
      </w:r>
      <w:r w:rsidRPr="00D6630F">
        <w:rPr>
          <w:sz w:val="24"/>
          <w:szCs w:val="24"/>
        </w:rPr>
        <w:t xml:space="preserve">conflict as intractable – that some people are eternal enemies, and cannot be reasoned with or appeased – but groundwork of trust and empathy can be laid, </w:t>
      </w:r>
      <w:r w:rsidR="00EA2F8D" w:rsidRPr="00D6630F">
        <w:rPr>
          <w:sz w:val="24"/>
          <w:szCs w:val="24"/>
        </w:rPr>
        <w:t>to get ahead of the</w:t>
      </w:r>
      <w:r w:rsidRPr="00D6630F">
        <w:rPr>
          <w:sz w:val="24"/>
          <w:szCs w:val="24"/>
        </w:rPr>
        <w:t>s</w:t>
      </w:r>
      <w:r w:rsidR="00EA2F8D" w:rsidRPr="00D6630F">
        <w:rPr>
          <w:sz w:val="24"/>
          <w:szCs w:val="24"/>
        </w:rPr>
        <w:t>e</w:t>
      </w:r>
      <w:r w:rsidRPr="00D6630F">
        <w:rPr>
          <w:sz w:val="24"/>
          <w:szCs w:val="24"/>
        </w:rPr>
        <w:t xml:space="preserve"> vicious cycles of antipathy and violence.</w:t>
      </w:r>
      <w:r w:rsidR="00EA2F8D" w:rsidRPr="00D6630F">
        <w:rPr>
          <w:sz w:val="24"/>
          <w:szCs w:val="24"/>
        </w:rPr>
        <w:t xml:space="preserve">  In fact there are professional </w:t>
      </w:r>
      <w:r w:rsidR="00B90F3C">
        <w:rPr>
          <w:sz w:val="24"/>
          <w:szCs w:val="24"/>
        </w:rPr>
        <w:t xml:space="preserve">international </w:t>
      </w:r>
      <w:r w:rsidR="00EA2F8D" w:rsidRPr="00D6630F">
        <w:rPr>
          <w:sz w:val="24"/>
          <w:szCs w:val="24"/>
        </w:rPr>
        <w:t>peacebuilders who are adept at this work</w:t>
      </w:r>
      <w:r w:rsidR="00D6630F">
        <w:rPr>
          <w:sz w:val="24"/>
          <w:szCs w:val="24"/>
        </w:rPr>
        <w:t>, and have been doing it on a relative shoestring budget.  It’s far past time for us to ramp this capacity up.</w:t>
      </w:r>
    </w:p>
    <w:p w14:paraId="59AD6D53" w14:textId="715EA7AE" w:rsidR="00AC48DB" w:rsidRPr="00D6630F" w:rsidRDefault="00D6630F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A2F8D" w:rsidRPr="00D6630F">
        <w:rPr>
          <w:sz w:val="24"/>
          <w:szCs w:val="24"/>
        </w:rPr>
        <w:t>here is a bill about t</w:t>
      </w:r>
      <w:r w:rsidRPr="00D6630F">
        <w:rPr>
          <w:sz w:val="24"/>
          <w:szCs w:val="24"/>
        </w:rPr>
        <w:t>o</w:t>
      </w:r>
      <w:r w:rsidR="00EA2F8D" w:rsidRPr="00D6630F">
        <w:rPr>
          <w:sz w:val="24"/>
          <w:szCs w:val="24"/>
        </w:rPr>
        <w:t xml:space="preserve"> </w:t>
      </w:r>
      <w:r w:rsidR="00A06284">
        <w:rPr>
          <w:sz w:val="24"/>
          <w:szCs w:val="24"/>
        </w:rPr>
        <w:t>be introduced in</w:t>
      </w:r>
      <w:r w:rsidR="00A06284" w:rsidRPr="00D6630F">
        <w:rPr>
          <w:sz w:val="24"/>
          <w:szCs w:val="24"/>
        </w:rPr>
        <w:t xml:space="preserve"> </w:t>
      </w:r>
      <w:r w:rsidR="00EA2F8D" w:rsidRPr="00D6630F">
        <w:rPr>
          <w:sz w:val="24"/>
          <w:szCs w:val="24"/>
        </w:rPr>
        <w:t>Congress that would solidify recent gains in this field, and strengthen our national ability to av</w:t>
      </w:r>
      <w:r>
        <w:rPr>
          <w:sz w:val="24"/>
          <w:szCs w:val="24"/>
        </w:rPr>
        <w:t>o</w:t>
      </w:r>
      <w:r w:rsidR="00EA2F8D" w:rsidRPr="00D6630F">
        <w:rPr>
          <w:sz w:val="24"/>
          <w:szCs w:val="24"/>
        </w:rPr>
        <w:t xml:space="preserve">id the next military entanglement, the next terrorist threat, </w:t>
      </w:r>
      <w:r w:rsidRPr="00D6630F">
        <w:rPr>
          <w:sz w:val="24"/>
          <w:szCs w:val="24"/>
        </w:rPr>
        <w:t xml:space="preserve">and </w:t>
      </w:r>
      <w:r w:rsidR="00EA2F8D" w:rsidRPr="00D6630F">
        <w:rPr>
          <w:sz w:val="24"/>
          <w:szCs w:val="24"/>
        </w:rPr>
        <w:t xml:space="preserve">the next ethnic or religious conflagration.  This bill is the Genocide and Atrocities </w:t>
      </w:r>
      <w:r w:rsidR="00EA2F8D" w:rsidRPr="00D6630F">
        <w:rPr>
          <w:sz w:val="24"/>
          <w:szCs w:val="24"/>
        </w:rPr>
        <w:lastRenderedPageBreak/>
        <w:t xml:space="preserve">Prevention Act (GAPA), </w:t>
      </w:r>
      <w:r w:rsidR="00A06284">
        <w:rPr>
          <w:sz w:val="24"/>
          <w:szCs w:val="24"/>
        </w:rPr>
        <w:t xml:space="preserve">which will be </w:t>
      </w:r>
      <w:r w:rsidR="00EA2F8D" w:rsidRPr="00D6630F">
        <w:rPr>
          <w:sz w:val="24"/>
          <w:szCs w:val="24"/>
        </w:rPr>
        <w:t>introduced by Senator Ben Cardin</w:t>
      </w:r>
      <w:r w:rsidRPr="00D6630F">
        <w:rPr>
          <w:sz w:val="24"/>
          <w:szCs w:val="24"/>
        </w:rPr>
        <w:t xml:space="preserve"> (D-MD)</w:t>
      </w:r>
      <w:r w:rsidR="00EA2F8D" w:rsidRPr="00D6630F">
        <w:rPr>
          <w:sz w:val="24"/>
          <w:szCs w:val="24"/>
        </w:rPr>
        <w:t xml:space="preserve">, </w:t>
      </w:r>
      <w:r w:rsidR="00A06284">
        <w:rPr>
          <w:sz w:val="24"/>
          <w:szCs w:val="24"/>
        </w:rPr>
        <w:t>Ranking Member</w:t>
      </w:r>
      <w:r w:rsidR="00A06284" w:rsidRPr="00D6630F">
        <w:rPr>
          <w:sz w:val="24"/>
          <w:szCs w:val="24"/>
        </w:rPr>
        <w:t xml:space="preserve"> </w:t>
      </w:r>
      <w:r w:rsidR="00EA2F8D" w:rsidRPr="00D6630F">
        <w:rPr>
          <w:sz w:val="24"/>
          <w:szCs w:val="24"/>
        </w:rPr>
        <w:t>of the Senate Foreign Relations Committee.</w:t>
      </w:r>
    </w:p>
    <w:p w14:paraId="6D47E3D0" w14:textId="77777777" w:rsidR="00D6630F" w:rsidRPr="00D6630F" w:rsidRDefault="00D6630F">
      <w:pPr>
        <w:rPr>
          <w:sz w:val="24"/>
          <w:szCs w:val="24"/>
        </w:rPr>
      </w:pPr>
      <w:r w:rsidRPr="00D6630F">
        <w:rPr>
          <w:sz w:val="24"/>
          <w:szCs w:val="24"/>
        </w:rPr>
        <w:t>This bill would do f</w:t>
      </w:r>
      <w:r>
        <w:rPr>
          <w:sz w:val="24"/>
          <w:szCs w:val="24"/>
        </w:rPr>
        <w:t>o</w:t>
      </w:r>
      <w:r w:rsidRPr="00D6630F">
        <w:rPr>
          <w:sz w:val="24"/>
          <w:szCs w:val="24"/>
        </w:rPr>
        <w:t>ur basic things:</w:t>
      </w:r>
    </w:p>
    <w:p w14:paraId="79FB9A85" w14:textId="77777777" w:rsidR="00D6630F" w:rsidRPr="00D6630F" w:rsidRDefault="00D6630F" w:rsidP="00D663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D6630F">
        <w:rPr>
          <w:rFonts w:asciiTheme="minorHAnsi" w:hAnsiTheme="minorHAnsi"/>
        </w:rPr>
        <w:t>Authorize The Atrocities Prevention Board. The primary purpose of the interagency APB is “to coordinate a whole-of-government approach to preventing mass atrocities and genocide,” As it is credited in doing in Burundi over the past two years.</w:t>
      </w:r>
      <w:r w:rsidRPr="00D6630F">
        <w:rPr>
          <w:rStyle w:val="FootnoteReference"/>
          <w:rFonts w:asciiTheme="minorHAnsi" w:hAnsiTheme="minorHAnsi"/>
        </w:rPr>
        <w:footnoteReference w:id="1"/>
      </w:r>
      <w:r w:rsidRPr="00D6630F">
        <w:rPr>
          <w:rFonts w:asciiTheme="minorHAnsi" w:hAnsiTheme="minorHAnsi"/>
        </w:rPr>
        <w:t xml:space="preserve">  The cooperative and comprehensive prevention efforts of the APB helped forestall another round of interethnic violence in Burundi, a country already wracked by genocidal conflict.</w:t>
      </w:r>
      <w:r w:rsidRPr="00D6630F">
        <w:rPr>
          <w:rStyle w:val="FootnoteReference"/>
          <w:rFonts w:asciiTheme="minorHAnsi" w:hAnsiTheme="minorHAnsi"/>
        </w:rPr>
        <w:footnoteReference w:id="2"/>
      </w:r>
    </w:p>
    <w:p w14:paraId="4463D92D" w14:textId="77777777" w:rsidR="00D6630F" w:rsidRPr="00D6630F" w:rsidRDefault="00D6630F" w:rsidP="00D663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D6630F">
        <w:rPr>
          <w:rFonts w:asciiTheme="minorHAnsi" w:hAnsiTheme="minorHAnsi"/>
        </w:rPr>
        <w:t>Authorize The Complex Crises Fund (along with an increase in funding from $50 million - $100 million).  In 2013, CCF allocated resources for the swift and effective stopping of mass violence in the Central African Republic through effective community peacebuilding practices.</w:t>
      </w:r>
      <w:r w:rsidRPr="00D6630F">
        <w:rPr>
          <w:rStyle w:val="FootnoteReference"/>
          <w:rFonts w:asciiTheme="minorHAnsi" w:hAnsiTheme="minorHAnsi"/>
        </w:rPr>
        <w:footnoteReference w:id="3"/>
      </w:r>
      <w:r w:rsidRPr="00D6630F">
        <w:rPr>
          <w:rFonts w:asciiTheme="minorHAnsi" w:hAnsiTheme="minorHAnsi"/>
        </w:rPr>
        <w:t xml:space="preserve">  CCF has also been effective in dozens of other countries including Yemen, Kenya, Kyrgyzstan, Sri Lanka, Cote D’Ivoire, and Tunisia.</w:t>
      </w:r>
    </w:p>
    <w:p w14:paraId="458F6CBD" w14:textId="5753B532" w:rsidR="00D6630F" w:rsidRPr="00D6630F" w:rsidRDefault="00D6630F" w:rsidP="00D663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D6630F">
        <w:rPr>
          <w:rFonts w:asciiTheme="minorHAnsi" w:hAnsiTheme="minorHAnsi"/>
        </w:rPr>
        <w:t xml:space="preserve">Require conflict prevention and </w:t>
      </w:r>
      <w:r w:rsidR="00A06284">
        <w:rPr>
          <w:rFonts w:asciiTheme="minorHAnsi" w:hAnsiTheme="minorHAnsi"/>
        </w:rPr>
        <w:t>peacebuilding</w:t>
      </w:r>
      <w:r w:rsidRPr="00D6630F">
        <w:rPr>
          <w:rFonts w:asciiTheme="minorHAnsi" w:hAnsiTheme="minorHAnsi"/>
        </w:rPr>
        <w:t xml:space="preserve"> training for all State Department Foreign Service Officers.</w:t>
      </w:r>
    </w:p>
    <w:p w14:paraId="2A4B5CE3" w14:textId="77777777" w:rsidR="00D6630F" w:rsidRPr="00D6630F" w:rsidRDefault="00D6630F" w:rsidP="00D6630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D6630F">
        <w:rPr>
          <w:rFonts w:asciiTheme="minorHAnsi" w:hAnsiTheme="minorHAnsi"/>
        </w:rPr>
        <w:t>Affirm Atrocities Prevention as a US policy priority.</w:t>
      </w:r>
    </w:p>
    <w:p w14:paraId="28373C38" w14:textId="77777777" w:rsidR="00D6630F" w:rsidRDefault="00D6630F">
      <w:pPr>
        <w:rPr>
          <w:sz w:val="24"/>
          <w:szCs w:val="24"/>
        </w:rPr>
      </w:pPr>
    </w:p>
    <w:p w14:paraId="6A0DFC52" w14:textId="77777777" w:rsidR="00D6630F" w:rsidRDefault="00D6630F">
      <w:pPr>
        <w:rPr>
          <w:sz w:val="24"/>
          <w:szCs w:val="24"/>
        </w:rPr>
      </w:pPr>
      <w:r>
        <w:rPr>
          <w:sz w:val="24"/>
          <w:szCs w:val="24"/>
        </w:rPr>
        <w:t xml:space="preserve">The world can be a complicated and daunting place, but when we have demonstrated skills and success in international peacebuilding, for humanity’s sake let’s build on these successes – let’s enhance those skills – let’s pass this bill and keep doing what it takes in </w:t>
      </w:r>
      <w:r w:rsidR="00D00352">
        <w:rPr>
          <w:sz w:val="24"/>
          <w:szCs w:val="24"/>
        </w:rPr>
        <w:t xml:space="preserve">international relations </w:t>
      </w:r>
      <w:r>
        <w:rPr>
          <w:sz w:val="24"/>
          <w:szCs w:val="24"/>
        </w:rPr>
        <w:t xml:space="preserve"> to reduce violence, transform conflict, and enhance cooperation.</w:t>
      </w:r>
      <w:r w:rsidR="00D00352">
        <w:rPr>
          <w:sz w:val="24"/>
          <w:szCs w:val="24"/>
        </w:rPr>
        <w:t xml:space="preserve">  I commend Senator Cardin for this forward-thinking bill, and I call on </w:t>
      </w:r>
      <w:r w:rsidR="00D00352" w:rsidRPr="00194FD8">
        <w:rPr>
          <w:b/>
          <w:sz w:val="24"/>
          <w:szCs w:val="24"/>
        </w:rPr>
        <w:t>[Senator Mikulski] [insert the names of your two Senators]</w:t>
      </w:r>
      <w:r w:rsidR="00D00352">
        <w:rPr>
          <w:sz w:val="24"/>
          <w:szCs w:val="24"/>
        </w:rPr>
        <w:t xml:space="preserve"> to give it her full support – and also ask </w:t>
      </w:r>
      <w:r w:rsidR="00D00352" w:rsidRPr="00194FD8">
        <w:rPr>
          <w:b/>
          <w:sz w:val="24"/>
          <w:szCs w:val="24"/>
        </w:rPr>
        <w:t xml:space="preserve">[Congressman Van Hollen] [insert the name </w:t>
      </w:r>
      <w:r w:rsidR="00BD328E" w:rsidRPr="00194FD8">
        <w:rPr>
          <w:b/>
          <w:sz w:val="24"/>
          <w:szCs w:val="24"/>
        </w:rPr>
        <w:t>o</w:t>
      </w:r>
      <w:r w:rsidR="00D00352" w:rsidRPr="00194FD8">
        <w:rPr>
          <w:b/>
          <w:sz w:val="24"/>
          <w:szCs w:val="24"/>
        </w:rPr>
        <w:t>f y</w:t>
      </w:r>
      <w:r w:rsidR="00BD328E" w:rsidRPr="00194FD8">
        <w:rPr>
          <w:b/>
          <w:sz w:val="24"/>
          <w:szCs w:val="24"/>
        </w:rPr>
        <w:t>o</w:t>
      </w:r>
      <w:r w:rsidR="00D00352" w:rsidRPr="00194FD8">
        <w:rPr>
          <w:b/>
          <w:sz w:val="24"/>
          <w:szCs w:val="24"/>
        </w:rPr>
        <w:t>ur H</w:t>
      </w:r>
      <w:r w:rsidR="00BD328E" w:rsidRPr="00194FD8">
        <w:rPr>
          <w:b/>
          <w:sz w:val="24"/>
          <w:szCs w:val="24"/>
        </w:rPr>
        <w:t>o</w:t>
      </w:r>
      <w:r w:rsidR="00D00352" w:rsidRPr="00194FD8">
        <w:rPr>
          <w:b/>
          <w:sz w:val="24"/>
          <w:szCs w:val="24"/>
        </w:rPr>
        <w:t>use Member]</w:t>
      </w:r>
      <w:r w:rsidR="00D00352">
        <w:rPr>
          <w:sz w:val="24"/>
          <w:szCs w:val="24"/>
        </w:rPr>
        <w:t xml:space="preserve"> to give his support to the House version when it is introduced.</w:t>
      </w:r>
    </w:p>
    <w:p w14:paraId="3595B6AC" w14:textId="77777777" w:rsidR="00B9409A" w:rsidRPr="00D6630F" w:rsidRDefault="00D6630F">
      <w:pPr>
        <w:rPr>
          <w:sz w:val="24"/>
          <w:szCs w:val="24"/>
        </w:rPr>
      </w:pPr>
      <w:r w:rsidRPr="00194FD8">
        <w:rPr>
          <w:b/>
          <w:sz w:val="24"/>
          <w:szCs w:val="24"/>
        </w:rPr>
        <w:t xml:space="preserve"> </w:t>
      </w:r>
      <w:r w:rsidR="00E24F1C" w:rsidRPr="00194FD8">
        <w:rPr>
          <w:b/>
          <w:sz w:val="24"/>
          <w:szCs w:val="24"/>
        </w:rPr>
        <w:t>[I’m not expecting to “hear the Hannukah Fairy” upstairs this December, but I do dare to believe that our country and our world can take steps together toward a more peaceful future.]</w:t>
      </w:r>
      <w:r w:rsidR="00E24F1C" w:rsidRPr="00D6630F">
        <w:rPr>
          <w:sz w:val="24"/>
          <w:szCs w:val="24"/>
        </w:rPr>
        <w:t xml:space="preserve">  </w:t>
      </w:r>
      <w:r w:rsidR="00B9409A" w:rsidRPr="00D6630F">
        <w:rPr>
          <w:sz w:val="24"/>
          <w:szCs w:val="24"/>
        </w:rPr>
        <w:t>This year, let’s give each other the most kind and thoughtful gift of all – let’</w:t>
      </w:r>
      <w:r w:rsidR="00AD2F12" w:rsidRPr="00D6630F">
        <w:rPr>
          <w:sz w:val="24"/>
          <w:szCs w:val="24"/>
        </w:rPr>
        <w:t xml:space="preserve">s </w:t>
      </w:r>
      <w:r w:rsidR="00B9409A" w:rsidRPr="00D6630F">
        <w:rPr>
          <w:sz w:val="24"/>
          <w:szCs w:val="24"/>
        </w:rPr>
        <w:t>give each other and ourselves the gift of peace.</w:t>
      </w:r>
    </w:p>
    <w:p w14:paraId="4B8DB901" w14:textId="77777777" w:rsidR="006A7E12" w:rsidRPr="00D6630F" w:rsidRDefault="009E0F9E">
      <w:pPr>
        <w:rPr>
          <w:i/>
          <w:sz w:val="24"/>
          <w:szCs w:val="24"/>
        </w:rPr>
      </w:pPr>
      <w:r w:rsidRPr="00D6630F">
        <w:rPr>
          <w:i/>
          <w:sz w:val="24"/>
          <w:szCs w:val="24"/>
        </w:rPr>
        <w:t>[Write one or two short sentences describing yourself and stating your role with The Peace Alliance www.peacealliance.org.]</w:t>
      </w:r>
    </w:p>
    <w:p w14:paraId="16FF3102" w14:textId="77777777" w:rsidR="006A7E12" w:rsidRPr="00D6630F" w:rsidRDefault="006A7E12">
      <w:pPr>
        <w:rPr>
          <w:sz w:val="24"/>
          <w:szCs w:val="24"/>
        </w:rPr>
      </w:pPr>
    </w:p>
    <w:p w14:paraId="5707E4CE" w14:textId="77777777" w:rsidR="006A7E12" w:rsidRPr="00D6630F" w:rsidRDefault="006A7E12">
      <w:pPr>
        <w:rPr>
          <w:sz w:val="24"/>
          <w:szCs w:val="24"/>
        </w:rPr>
      </w:pPr>
    </w:p>
    <w:p w14:paraId="64E18CD3" w14:textId="77777777" w:rsidR="006A7E12" w:rsidRPr="00D6630F" w:rsidRDefault="006A7E12">
      <w:pPr>
        <w:rPr>
          <w:sz w:val="24"/>
          <w:szCs w:val="24"/>
        </w:rPr>
      </w:pPr>
    </w:p>
    <w:sectPr w:rsidR="006A7E12" w:rsidRPr="00D6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B1CF" w14:textId="77777777" w:rsidR="004F61CF" w:rsidRDefault="004F61CF" w:rsidP="00D6630F">
      <w:pPr>
        <w:spacing w:after="0" w:line="240" w:lineRule="auto"/>
      </w:pPr>
      <w:r>
        <w:separator/>
      </w:r>
    </w:p>
  </w:endnote>
  <w:endnote w:type="continuationSeparator" w:id="0">
    <w:p w14:paraId="55E32B5E" w14:textId="77777777" w:rsidR="004F61CF" w:rsidRDefault="004F61CF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556BB" w14:textId="77777777" w:rsidR="004F61CF" w:rsidRDefault="004F61CF" w:rsidP="00D6630F">
      <w:pPr>
        <w:spacing w:after="0" w:line="240" w:lineRule="auto"/>
      </w:pPr>
      <w:r>
        <w:separator/>
      </w:r>
    </w:p>
  </w:footnote>
  <w:footnote w:type="continuationSeparator" w:id="0">
    <w:p w14:paraId="3C23CE90" w14:textId="77777777" w:rsidR="004F61CF" w:rsidRDefault="004F61CF" w:rsidP="00D6630F">
      <w:pPr>
        <w:spacing w:after="0" w:line="240" w:lineRule="auto"/>
      </w:pPr>
      <w:r>
        <w:continuationSeparator/>
      </w:r>
    </w:p>
  </w:footnote>
  <w:footnote w:id="1">
    <w:p w14:paraId="677382C2" w14:textId="77777777" w:rsidR="00D6630F" w:rsidRDefault="00D6630F" w:rsidP="00D6630F">
      <w:pPr>
        <w:pStyle w:val="FootnoteText"/>
      </w:pPr>
      <w:r>
        <w:rPr>
          <w:rStyle w:val="FootnoteReference"/>
        </w:rPr>
        <w:footnoteRef/>
      </w:r>
      <w:r>
        <w:t xml:space="preserve"> Credit and Thanks to FCNL, for their Atrocities Prevention Brief</w:t>
      </w:r>
    </w:p>
  </w:footnote>
  <w:footnote w:id="2">
    <w:p w14:paraId="556C40B0" w14:textId="77777777" w:rsidR="00D6630F" w:rsidRDefault="00D6630F" w:rsidP="00D663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07D3">
        <w:t>https://www.washingtonpost.com/blogs/monkey-cage/wp/2015/06/11/we-predicted-burundis-crisis-is-the-response-working/</w:t>
      </w:r>
    </w:p>
  </w:footnote>
  <w:footnote w:id="3">
    <w:p w14:paraId="34FA9593" w14:textId="77777777" w:rsidR="00D6630F" w:rsidRDefault="00D6630F" w:rsidP="00D663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8053B">
        <w:t>http://thehill.com/blogs/pundits-blog/international/218272-assessing-the-state-of-us-atrocity-prevention-policy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C711E"/>
    <w:multiLevelType w:val="hybridMultilevel"/>
    <w:tmpl w:val="971C9E08"/>
    <w:lvl w:ilvl="0" w:tplc="054A52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2682"/>
    <w:multiLevelType w:val="hybridMultilevel"/>
    <w:tmpl w:val="17C0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545AF"/>
    <w:multiLevelType w:val="hybridMultilevel"/>
    <w:tmpl w:val="ADCA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2"/>
    <w:rsid w:val="00063465"/>
    <w:rsid w:val="000928C6"/>
    <w:rsid w:val="00092BE8"/>
    <w:rsid w:val="000F099B"/>
    <w:rsid w:val="00171751"/>
    <w:rsid w:val="00194FD8"/>
    <w:rsid w:val="00242148"/>
    <w:rsid w:val="0032157A"/>
    <w:rsid w:val="00393D4E"/>
    <w:rsid w:val="00465A35"/>
    <w:rsid w:val="004826B0"/>
    <w:rsid w:val="004F5376"/>
    <w:rsid w:val="004F61CF"/>
    <w:rsid w:val="005674B5"/>
    <w:rsid w:val="00614B91"/>
    <w:rsid w:val="006A7E12"/>
    <w:rsid w:val="006F7F21"/>
    <w:rsid w:val="0082567B"/>
    <w:rsid w:val="00882293"/>
    <w:rsid w:val="00891C6F"/>
    <w:rsid w:val="0091319D"/>
    <w:rsid w:val="009E0F9E"/>
    <w:rsid w:val="00A06284"/>
    <w:rsid w:val="00A576F5"/>
    <w:rsid w:val="00AC48DB"/>
    <w:rsid w:val="00AD2F12"/>
    <w:rsid w:val="00B13C84"/>
    <w:rsid w:val="00B57B35"/>
    <w:rsid w:val="00B90F3C"/>
    <w:rsid w:val="00B9409A"/>
    <w:rsid w:val="00BD328E"/>
    <w:rsid w:val="00BE2AEE"/>
    <w:rsid w:val="00C142DA"/>
    <w:rsid w:val="00C25FEF"/>
    <w:rsid w:val="00CE7D8D"/>
    <w:rsid w:val="00CF0287"/>
    <w:rsid w:val="00D00352"/>
    <w:rsid w:val="00D1626F"/>
    <w:rsid w:val="00D6630F"/>
    <w:rsid w:val="00DC4A21"/>
    <w:rsid w:val="00E24F1C"/>
    <w:rsid w:val="00E30578"/>
    <w:rsid w:val="00EA2F8D"/>
    <w:rsid w:val="00F50FC4"/>
    <w:rsid w:val="00F8268C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1CC87"/>
  <w15:chartTrackingRefBased/>
  <w15:docId w15:val="{7DFB601F-0436-4828-95BD-9AC7B96F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3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66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3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3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0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2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Kahn</dc:creator>
  <cp:keywords/>
  <dc:description/>
  <cp:lastModifiedBy>Daniel Kahn</cp:lastModifiedBy>
  <cp:revision>2</cp:revision>
  <dcterms:created xsi:type="dcterms:W3CDTF">2015-12-04T16:49:00Z</dcterms:created>
  <dcterms:modified xsi:type="dcterms:W3CDTF">2015-12-04T16:49:00Z</dcterms:modified>
</cp:coreProperties>
</file>